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5" w:rsidRDefault="00A60B05" w:rsidP="00A60B05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2564130</wp:posOffset>
            </wp:positionH>
            <wp:positionV relativeFrom="line">
              <wp:posOffset>-50800</wp:posOffset>
            </wp:positionV>
            <wp:extent cx="714375" cy="871855"/>
            <wp:effectExtent l="19050" t="0" r="9525" b="0"/>
            <wp:wrapSquare wrapText="bothSides"/>
            <wp:docPr id="5" name="Рисунок 2" descr="Описание: 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B05" w:rsidRDefault="00A60B05" w:rsidP="00A60B05">
      <w:pPr>
        <w:jc w:val="center"/>
        <w:rPr>
          <w:rFonts w:eastAsia="Times New Roman"/>
          <w:sz w:val="24"/>
          <w:szCs w:val="24"/>
          <w:lang w:eastAsia="ru-RU"/>
        </w:rPr>
      </w:pPr>
    </w:p>
    <w:p w:rsidR="00A60B05" w:rsidRDefault="00A60B05" w:rsidP="00A60B05">
      <w:pPr>
        <w:jc w:val="center"/>
        <w:rPr>
          <w:rFonts w:eastAsia="Times New Roman"/>
          <w:sz w:val="24"/>
          <w:szCs w:val="24"/>
          <w:lang w:eastAsia="ru-RU"/>
        </w:rPr>
      </w:pPr>
    </w:p>
    <w:p w:rsidR="00A60B05" w:rsidRPr="005332D1" w:rsidRDefault="00A60B05" w:rsidP="00A60B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 Е Н И Е </w:t>
      </w:r>
    </w:p>
    <w:p w:rsidR="00A60B05" w:rsidRPr="005332D1" w:rsidRDefault="00A60B05" w:rsidP="00A60B0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городского поселения -</w:t>
      </w:r>
    </w:p>
    <w:p w:rsidR="00A60B05" w:rsidRPr="005332D1" w:rsidRDefault="00A60B05" w:rsidP="00A60B0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 Богучар</w:t>
      </w:r>
    </w:p>
    <w:p w:rsidR="00A60B05" w:rsidRDefault="00A60B05" w:rsidP="00A60B05">
      <w:pPr>
        <w:spacing w:after="0"/>
        <w:jc w:val="center"/>
        <w:rPr>
          <w:rFonts w:eastAsia="Times New Roman"/>
          <w:b/>
          <w:lang w:eastAsia="ru-RU"/>
        </w:rPr>
      </w:pPr>
    </w:p>
    <w:p w:rsidR="00A60B05" w:rsidRDefault="00DD70DD" w:rsidP="00A60B05">
      <w:pPr>
        <w:spacing w:after="0"/>
        <w:ind w:left="284" w:hanging="284"/>
        <w:rPr>
          <w:rFonts w:eastAsia="Times New Roman"/>
          <w:sz w:val="24"/>
          <w:szCs w:val="24"/>
          <w:lang w:eastAsia="ru-RU"/>
        </w:rPr>
      </w:pPr>
      <w:r w:rsidRPr="00DD70DD"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" from="2.45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F42471" w:rsidRDefault="004852A0" w:rsidP="00485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декабря 2016 года  № 316</w:t>
      </w:r>
      <w:r w:rsidR="00E64301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F4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4852A0" w:rsidRPr="00F42471" w:rsidRDefault="004852A0" w:rsidP="004852A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4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г. Богучар</w:t>
      </w:r>
    </w:p>
    <w:p w:rsidR="00A60B05" w:rsidRPr="00A95E04" w:rsidRDefault="00A60B05" w:rsidP="00A60B05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p w:rsidR="00FB0071" w:rsidRPr="00A60B05" w:rsidRDefault="00651BEF" w:rsidP="0065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05">
        <w:rPr>
          <w:rFonts w:ascii="Times New Roman" w:hAnsi="Times New Roman" w:cs="Times New Roman"/>
          <w:sz w:val="28"/>
          <w:szCs w:val="28"/>
        </w:rPr>
        <w:t>Об утверждении технологической схемы</w:t>
      </w:r>
    </w:p>
    <w:p w:rsidR="00651BEF" w:rsidRPr="00A60B05" w:rsidRDefault="00651BEF" w:rsidP="00651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B0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60794" w:rsidRPr="00A60B05" w:rsidRDefault="00060794" w:rsidP="00A60B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0B05">
        <w:rPr>
          <w:rFonts w:ascii="Times New Roman" w:hAnsi="Times New Roman"/>
          <w:sz w:val="28"/>
          <w:szCs w:val="28"/>
          <w:lang w:eastAsia="ru-RU"/>
        </w:rPr>
        <w:t>«</w:t>
      </w:r>
      <w:r w:rsidRPr="00A60B05">
        <w:rPr>
          <w:rFonts w:ascii="Times New Roman" w:hAnsi="Times New Roman"/>
          <w:sz w:val="28"/>
          <w:szCs w:val="28"/>
        </w:rPr>
        <w:t>Принятие на учет граждан,</w:t>
      </w:r>
    </w:p>
    <w:p w:rsidR="00060794" w:rsidRPr="00A60B05" w:rsidRDefault="00060794" w:rsidP="000607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60B05">
        <w:rPr>
          <w:rFonts w:ascii="Times New Roman" w:hAnsi="Times New Roman"/>
          <w:sz w:val="28"/>
          <w:szCs w:val="28"/>
        </w:rPr>
        <w:t>претендующих</w:t>
      </w:r>
      <w:proofErr w:type="gramEnd"/>
      <w:r w:rsidRPr="00A60B05">
        <w:rPr>
          <w:rFonts w:ascii="Times New Roman" w:hAnsi="Times New Roman"/>
          <w:sz w:val="28"/>
          <w:szCs w:val="28"/>
        </w:rPr>
        <w:t xml:space="preserve"> на бесплатное предоставление</w:t>
      </w:r>
    </w:p>
    <w:p w:rsidR="00060794" w:rsidRPr="00A60B05" w:rsidRDefault="00060794" w:rsidP="000607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A60B05">
        <w:rPr>
          <w:rFonts w:ascii="Times New Roman" w:hAnsi="Times New Roman"/>
          <w:sz w:val="28"/>
          <w:szCs w:val="28"/>
        </w:rPr>
        <w:t>земельных участков»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101807">
        <w:rPr>
          <w:rFonts w:ascii="Times New Roman" w:eastAsia="Calibri" w:hAnsi="Times New Roman" w:cs="Times New Roman"/>
          <w:sz w:val="28"/>
        </w:rPr>
        <w:t>городского поселения – город Богучар</w:t>
      </w:r>
      <w:r w:rsidR="005F7B43">
        <w:rPr>
          <w:rFonts w:ascii="Times New Roman" w:eastAsia="Calibri" w:hAnsi="Times New Roman" w:cs="Times New Roman"/>
          <w:sz w:val="28"/>
        </w:rPr>
        <w:t xml:space="preserve"> </w:t>
      </w:r>
      <w:r w:rsidRPr="00651BEF">
        <w:rPr>
          <w:rFonts w:ascii="Times New Roman" w:eastAsia="Calibri" w:hAnsi="Times New Roman" w:cs="Times New Roman"/>
          <w:sz w:val="28"/>
        </w:rPr>
        <w:t xml:space="preserve">Богучарского муниципального района,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5F7B43" w:rsidRDefault="00651BEF" w:rsidP="00101807">
      <w:pPr>
        <w:spacing w:after="0" w:line="240" w:lineRule="auto"/>
        <w:ind w:firstLine="709"/>
        <w:jc w:val="both"/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101807">
        <w:rPr>
          <w:rFonts w:ascii="Times New Roman" w:hAnsi="Times New Roman" w:cs="Times New Roman"/>
          <w:sz w:val="28"/>
        </w:rPr>
        <w:t xml:space="preserve"> </w:t>
      </w:r>
      <w:r w:rsidR="00060794"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="00060794" w:rsidRPr="00060794">
        <w:rPr>
          <w:rFonts w:ascii="Times New Roman" w:hAnsi="Times New Roman"/>
          <w:sz w:val="28"/>
          <w:szCs w:val="28"/>
        </w:rPr>
        <w:t>Принятие на учет граждан,</w:t>
      </w:r>
      <w:r w:rsidR="00060794">
        <w:rPr>
          <w:rFonts w:ascii="Times New Roman" w:hAnsi="Times New Roman"/>
          <w:sz w:val="28"/>
          <w:szCs w:val="28"/>
        </w:rPr>
        <w:t xml:space="preserve"> </w:t>
      </w:r>
      <w:r w:rsidR="00060794"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 w:rsidR="00060794">
        <w:rPr>
          <w:rFonts w:ascii="Times New Roman" w:hAnsi="Times New Roman"/>
          <w:sz w:val="28"/>
          <w:szCs w:val="28"/>
        </w:rPr>
        <w:t xml:space="preserve"> </w:t>
      </w:r>
      <w:r w:rsidR="00060794" w:rsidRPr="00060794">
        <w:rPr>
          <w:rFonts w:ascii="Times New Roman" w:hAnsi="Times New Roman"/>
          <w:sz w:val="28"/>
          <w:szCs w:val="28"/>
        </w:rPr>
        <w:t>земельных участков»</w:t>
      </w:r>
      <w:r w:rsidR="00060794"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r w:rsidR="00540C12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городского поселения – город Богучар – юрисконсульта – С. А. Аксёнова</w:t>
      </w:r>
      <w:proofErr w:type="gramStart"/>
      <w:r w:rsidR="00540C12">
        <w:rPr>
          <w:rFonts w:ascii="Times New Roman" w:hAnsi="Times New Roman" w:cs="Times New Roman"/>
          <w:sz w:val="28"/>
          <w:szCs w:val="28"/>
        </w:rPr>
        <w:t>.</w:t>
      </w:r>
      <w:r w:rsidR="005F7B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807" w:rsidRDefault="00101807" w:rsidP="00101807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>
        <w:rPr>
          <w:rFonts w:ascii="Times New Roman" w:eastAsia="Calibri" w:hAnsi="Times New Roman" w:cs="Times New Roman"/>
          <w:bCs/>
          <w:sz w:val="28"/>
        </w:rPr>
        <w:t xml:space="preserve"> администрации </w:t>
      </w:r>
    </w:p>
    <w:p w:rsidR="00101807" w:rsidRPr="00651BEF" w:rsidRDefault="00101807" w:rsidP="00101807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городского поселения – город Богучар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  <w:t>И. М. Нежельский</w:t>
      </w:r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42471" w:rsidRDefault="00F42471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01807" w:rsidRPr="00651BEF" w:rsidRDefault="00101807" w:rsidP="001018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101807" w:rsidRDefault="00101807" w:rsidP="001018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101807" w:rsidRPr="00651BEF" w:rsidRDefault="00101807" w:rsidP="001018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– город Богучар</w:t>
      </w:r>
    </w:p>
    <w:p w:rsidR="00101807" w:rsidRPr="00651BEF" w:rsidRDefault="00101807" w:rsidP="001018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101807" w:rsidRDefault="00101807" w:rsidP="00F4247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от </w:t>
      </w:r>
      <w:r w:rsidR="00F42471">
        <w:rPr>
          <w:rFonts w:ascii="Times New Roman" w:hAnsi="Times New Roman" w:cs="Times New Roman"/>
          <w:sz w:val="28"/>
        </w:rPr>
        <w:t>20.12.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F42471">
        <w:rPr>
          <w:rFonts w:ascii="Times New Roman" w:hAnsi="Times New Roman" w:cs="Times New Roman"/>
          <w:sz w:val="28"/>
        </w:rPr>
        <w:t>316</w:t>
      </w:r>
      <w:r w:rsidR="00E64301">
        <w:rPr>
          <w:rFonts w:ascii="Times New Roman" w:hAnsi="Times New Roman" w:cs="Times New Roman"/>
          <w:sz w:val="28"/>
        </w:rPr>
        <w:t>-р</w:t>
      </w:r>
    </w:p>
    <w:p w:rsidR="00FB0071" w:rsidRDefault="00FB0071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61664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61664E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3B36C8" w:rsidP="0006079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3640100010001194632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r w:rsidR="00C57AC3" w:rsidRPr="00C57AC3">
              <w:rPr>
                <w:rFonts w:ascii="Times New Roman" w:hAnsi="Times New Roman" w:cs="Times New Roman"/>
                <w:b w:val="0"/>
                <w:sz w:val="24"/>
                <w:szCs w:val="10"/>
              </w:rPr>
              <w:t>городского поселения – город Богуча</w:t>
            </w:r>
            <w:r w:rsidR="00C57AC3">
              <w:rPr>
                <w:rFonts w:ascii="Times New Roman" w:hAnsi="Times New Roman" w:cs="Times New Roman"/>
                <w:b w:val="0"/>
                <w:sz w:val="24"/>
                <w:szCs w:val="10"/>
              </w:rPr>
              <w:t xml:space="preserve">р </w:t>
            </w:r>
            <w:r w:rsidR="007A17EF" w:rsidRPr="00C57AC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C57AC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C57AC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61664E" w:rsidRPr="00C57AC3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28.06.201</w:t>
            </w:r>
            <w:r w:rsidR="0061664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6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61664E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174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B41E25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</w:t>
            </w:r>
            <w:r w:rsidRPr="00552885">
              <w:rPr>
                <w:sz w:val="24"/>
                <w:szCs w:val="24"/>
              </w:rPr>
              <w:t>А</w:t>
            </w:r>
            <w:r w:rsidR="0073297F" w:rsidRPr="00552885">
              <w:rPr>
                <w:sz w:val="24"/>
                <w:szCs w:val="24"/>
              </w:rPr>
              <w:t xml:space="preserve">дминистрация </w:t>
            </w:r>
            <w:r w:rsidR="00552885" w:rsidRPr="00552885">
              <w:rPr>
                <w:sz w:val="24"/>
                <w:szCs w:val="10"/>
              </w:rPr>
              <w:t>городского поселения – город Богучар</w:t>
            </w:r>
            <w:r w:rsidR="00552885" w:rsidRPr="009D1513">
              <w:rPr>
                <w:sz w:val="24"/>
                <w:szCs w:val="24"/>
              </w:rPr>
              <w:t xml:space="preserve"> </w:t>
            </w:r>
            <w:r w:rsidR="0073297F" w:rsidRPr="009D1513">
              <w:rPr>
                <w:sz w:val="24"/>
                <w:szCs w:val="24"/>
              </w:rPr>
              <w:t>Богучарского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</w:t>
            </w:r>
            <w:proofErr w:type="gramStart"/>
            <w:r w:rsidR="0073297F" w:rsidRPr="009D1513">
              <w:rPr>
                <w:sz w:val="24"/>
                <w:szCs w:val="24"/>
              </w:rPr>
              <w:t>от</w:t>
            </w:r>
            <w:proofErr w:type="gramEnd"/>
            <w:r w:rsidR="0073297F" w:rsidRPr="009D1513">
              <w:rPr>
                <w:sz w:val="24"/>
                <w:szCs w:val="24"/>
              </w:rPr>
              <w:t xml:space="preserve"> </w:t>
            </w:r>
            <w:r w:rsidR="009E63A5">
              <w:rPr>
                <w:sz w:val="24"/>
                <w:szCs w:val="24"/>
              </w:rPr>
              <w:t>_______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552885" w:rsidRPr="00552885">
              <w:rPr>
                <w:sz w:val="24"/>
                <w:szCs w:val="10"/>
              </w:rPr>
              <w:t>городского поселения – город Богучар</w:t>
            </w:r>
            <w:r w:rsidR="00552885" w:rsidRPr="009D1513">
              <w:rPr>
                <w:sz w:val="24"/>
                <w:szCs w:val="24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ого 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7D0E52" w:rsidRDefault="007D0E52" w:rsidP="008329D1">
      <w:pPr>
        <w:rPr>
          <w:rFonts w:ascii="Times New Roman" w:hAnsi="Times New Roman" w:cs="Times New Roman"/>
          <w:b/>
          <w:sz w:val="28"/>
        </w:rPr>
      </w:pPr>
    </w:p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045D07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подвергшихся воздействию радиации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, независимо от даты смерти.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10) граждане, окончившие высшие и средние профессиональные образовательные учреждения и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2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отдельных категорий граждан в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8A4EDF" w:rsidRDefault="008A4ED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</w:p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A4FEB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7F4FF2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заявление представляется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Default="00DD5ED5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Default="00593D7A" w:rsidP="00DD5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761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AB4C11" w:rsidRDefault="00C27ACF" w:rsidP="00761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761444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AF03F8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74416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0F7189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2885" w:rsidRPr="00552885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552885" w:rsidRPr="009D151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761444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744162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7441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2885" w:rsidRPr="00552885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552885" w:rsidRPr="009D151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761444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744162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2B0CD6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Default="00F22EAB" w:rsidP="005A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70716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552885" w:rsidRPr="00552885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552885" w:rsidRPr="009D1513">
              <w:rPr>
                <w:sz w:val="24"/>
                <w:szCs w:val="24"/>
              </w:rPr>
              <w:t xml:space="preserve"> </w:t>
            </w:r>
            <w:r w:rsidR="00B70716"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B70716" w:rsidRPr="00717281" w:rsidRDefault="00F22EAB" w:rsidP="005A2ABC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BC4612">
              <w:rPr>
                <w:sz w:val="24"/>
              </w:rPr>
              <w:t>2.</w:t>
            </w:r>
            <w:r w:rsidR="00A92BE8" w:rsidRPr="00BC4612">
              <w:rPr>
                <w:sz w:val="24"/>
              </w:rPr>
              <w:t xml:space="preserve"> </w:t>
            </w:r>
            <w:proofErr w:type="gramStart"/>
            <w:r w:rsidR="002157D4">
              <w:rPr>
                <w:sz w:val="24"/>
              </w:rPr>
              <w:t>Уведомление</w:t>
            </w:r>
            <w:proofErr w:type="gramEnd"/>
            <w:r w:rsidR="004416D8" w:rsidRPr="002D721C">
              <w:rPr>
                <w:sz w:val="24"/>
              </w:rPr>
              <w:t xml:space="preserve"> содержащее информацию </w:t>
            </w:r>
            <w:r w:rsidR="00E9660D" w:rsidRPr="00E9660D">
              <w:rPr>
                <w:sz w:val="24"/>
                <w:szCs w:val="24"/>
              </w:rPr>
              <w:t>о принятии на учет либо уведомления о мотивированном отказе в предоставлении муниципальной услуги</w:t>
            </w:r>
            <w:r w:rsidR="00E9660D" w:rsidRPr="00717281">
              <w:rPr>
                <w:sz w:val="24"/>
              </w:rPr>
              <w:t xml:space="preserve"> </w:t>
            </w:r>
            <w:r w:rsidR="00A92BE8" w:rsidRPr="00717281">
              <w:rPr>
                <w:sz w:val="24"/>
              </w:rPr>
              <w:t>п</w:t>
            </w:r>
            <w:r w:rsidR="00B70716" w:rsidRPr="00717281">
              <w:rPr>
                <w:sz w:val="24"/>
              </w:rPr>
              <w:t>одписыва</w:t>
            </w:r>
            <w:r w:rsidR="004416D8">
              <w:rPr>
                <w:sz w:val="24"/>
              </w:rPr>
              <w:t>е</w:t>
            </w:r>
            <w:r w:rsidR="00B70716" w:rsidRPr="00717281">
              <w:rPr>
                <w:sz w:val="24"/>
              </w:rPr>
              <w:t xml:space="preserve">тся главой </w:t>
            </w:r>
            <w:r w:rsidR="00552885">
              <w:rPr>
                <w:sz w:val="24"/>
              </w:rPr>
              <w:t xml:space="preserve">администрации </w:t>
            </w:r>
            <w:r w:rsidR="00552885" w:rsidRPr="00552885">
              <w:rPr>
                <w:sz w:val="24"/>
                <w:szCs w:val="10"/>
              </w:rPr>
              <w:t>городского поселения – город Богучар</w:t>
            </w:r>
            <w:r w:rsidR="00552885" w:rsidRPr="009D1513">
              <w:rPr>
                <w:sz w:val="24"/>
                <w:szCs w:val="24"/>
              </w:rPr>
              <w:t xml:space="preserve"> </w:t>
            </w:r>
            <w:r w:rsidR="00B70716" w:rsidRPr="00717281">
              <w:rPr>
                <w:sz w:val="24"/>
              </w:rPr>
              <w:t>Богучарского муниципального района;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70716" w:rsidRPr="00805DE3">
              <w:rPr>
                <w:sz w:val="24"/>
              </w:rPr>
              <w:t>3.</w:t>
            </w:r>
            <w:r w:rsidR="004416D8">
              <w:rPr>
                <w:sz w:val="24"/>
              </w:rPr>
              <w:t xml:space="preserve"> В</w:t>
            </w:r>
            <w:r w:rsidR="00B70716" w:rsidRPr="00805DE3">
              <w:rPr>
                <w:sz w:val="24"/>
              </w:rPr>
              <w:t xml:space="preserve"> </w:t>
            </w:r>
            <w:r w:rsidR="00820D5A" w:rsidRPr="00930F71">
              <w:rPr>
                <w:sz w:val="24"/>
                <w:szCs w:val="24"/>
              </w:rPr>
              <w:t>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и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</w:t>
            </w:r>
            <w:r w:rsidR="00B70716" w:rsidRPr="00717281">
              <w:rPr>
                <w:sz w:val="24"/>
              </w:rPr>
              <w:lastRenderedPageBreak/>
              <w:t xml:space="preserve">администрации </w:t>
            </w:r>
            <w:r w:rsidR="00552885" w:rsidRPr="00552885">
              <w:rPr>
                <w:sz w:val="24"/>
                <w:szCs w:val="10"/>
              </w:rPr>
              <w:t>городского поселения – город Богучар</w:t>
            </w:r>
            <w:r w:rsidR="00552885" w:rsidRPr="009D1513">
              <w:rPr>
                <w:sz w:val="24"/>
                <w:szCs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Богучарского муниципального района; 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820D5A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 xml:space="preserve">5. 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50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на бумажном носителе в администрации</w:t>
            </w:r>
            <w:r w:rsidR="009B600C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552885" w:rsidRPr="00552885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552885" w:rsidRPr="009D1513">
              <w:rPr>
                <w:sz w:val="24"/>
                <w:szCs w:val="24"/>
              </w:rPr>
              <w:t xml:space="preserve"> 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 администрации </w:t>
            </w:r>
            <w:r w:rsidR="00552885" w:rsidRPr="00552885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552885" w:rsidRPr="009D1513">
              <w:rPr>
                <w:sz w:val="24"/>
                <w:szCs w:val="24"/>
              </w:rPr>
              <w:t xml:space="preserve">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2013DF" w:rsidRDefault="002013DF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9B600C" w:rsidRDefault="009B600C" w:rsidP="004C0A7F">
      <w:pPr>
        <w:rPr>
          <w:rFonts w:ascii="Times New Roman" w:hAnsi="Times New Roman" w:cs="Times New Roman"/>
          <w:b/>
          <w:sz w:val="28"/>
        </w:rPr>
      </w:pPr>
    </w:p>
    <w:p w:rsidR="005A2ABC" w:rsidRDefault="005A2ABC" w:rsidP="004C0A7F">
      <w:pPr>
        <w:rPr>
          <w:rFonts w:ascii="Times New Roman" w:hAnsi="Times New Roman" w:cs="Times New Roman"/>
          <w:b/>
          <w:sz w:val="28"/>
        </w:rPr>
      </w:pPr>
    </w:p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0B5F5D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</w:t>
            </w: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88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E3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E3399E">
              <w:rPr>
                <w:rFonts w:ascii="Times New Roman" w:hAnsi="Times New Roman" w:cs="Times New Roman"/>
              </w:rPr>
              <w:t>;</w:t>
            </w:r>
          </w:p>
          <w:p w:rsidR="00E3399E" w:rsidRPr="005149AD" w:rsidRDefault="00E3399E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3" w:history="1">
              <w:r w:rsidRPr="004A76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7. При установлении оснований для отказа в предоставлении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69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76FA" w:rsidRPr="002D14D9" w:rsidRDefault="004A76FA" w:rsidP="00697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2.Сспециалист МФЦ.</w:t>
            </w:r>
          </w:p>
        </w:tc>
        <w:tc>
          <w:tcPr>
            <w:tcW w:w="1788" w:type="dxa"/>
          </w:tcPr>
          <w:p w:rsidR="004A76FA" w:rsidRPr="00A67180" w:rsidRDefault="004A76FA" w:rsidP="006970C5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6970C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4D401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885" w:rsidRDefault="006D0D1A" w:rsidP="00552885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552885" w:rsidRPr="00552885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552885" w:rsidRPr="009D1513">
        <w:rPr>
          <w:sz w:val="24"/>
          <w:szCs w:val="24"/>
        </w:rPr>
        <w:t xml:space="preserve"> </w:t>
      </w:r>
    </w:p>
    <w:p w:rsidR="006D0D1A" w:rsidRDefault="006D0D1A" w:rsidP="00552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</w:t>
      </w:r>
      <w:r w:rsidR="00552885" w:rsidRPr="00552885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552885" w:rsidRPr="00552885">
        <w:rPr>
          <w:sz w:val="28"/>
          <w:szCs w:val="28"/>
        </w:rPr>
        <w:t xml:space="preserve"> </w:t>
      </w:r>
      <w:r w:rsidR="00936C87" w:rsidRPr="00552885">
        <w:rPr>
          <w:rFonts w:ascii="Times New Roman" w:hAnsi="Times New Roman"/>
          <w:sz w:val="28"/>
          <w:szCs w:val="28"/>
        </w:rPr>
        <w:t>Богучарского муниципального района</w:t>
      </w:r>
      <w:r w:rsidRPr="00552885">
        <w:rPr>
          <w:rFonts w:ascii="Times New Roman" w:hAnsi="Times New Roman"/>
          <w:sz w:val="28"/>
          <w:szCs w:val="28"/>
        </w:rPr>
        <w:t xml:space="preserve"> </w:t>
      </w:r>
      <w:r w:rsidR="00936C87" w:rsidRPr="00552885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552885">
        <w:rPr>
          <w:rFonts w:ascii="Times New Roman" w:hAnsi="Times New Roman"/>
          <w:sz w:val="28"/>
          <w:szCs w:val="28"/>
        </w:rPr>
        <w:t>получил «_____» ________________</w:t>
      </w:r>
      <w:r>
        <w:rPr>
          <w:rFonts w:ascii="Times New Roman" w:hAnsi="Times New Roman"/>
          <w:sz w:val="28"/>
          <w:szCs w:val="28"/>
        </w:rPr>
        <w:t xml:space="preserve">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количестве __________________________ экземпляров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4980"/>
    <w:rsid w:val="00086BAB"/>
    <w:rsid w:val="00087E55"/>
    <w:rsid w:val="000924F4"/>
    <w:rsid w:val="00093237"/>
    <w:rsid w:val="00093CA9"/>
    <w:rsid w:val="00093EAC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1807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4F58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576F2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B36C8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52A0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0C12"/>
    <w:rsid w:val="00541152"/>
    <w:rsid w:val="00550BD7"/>
    <w:rsid w:val="00552885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7B43"/>
    <w:rsid w:val="00601DBD"/>
    <w:rsid w:val="006031CD"/>
    <w:rsid w:val="00611189"/>
    <w:rsid w:val="00612562"/>
    <w:rsid w:val="006136C8"/>
    <w:rsid w:val="0061664E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0B05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C7FB9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57AC3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0DD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255DE"/>
    <w:rsid w:val="00E3399E"/>
    <w:rsid w:val="00E343D6"/>
    <w:rsid w:val="00E3669B"/>
    <w:rsid w:val="00E413A7"/>
    <w:rsid w:val="00E418B4"/>
    <w:rsid w:val="00E550A9"/>
    <w:rsid w:val="00E61386"/>
    <w:rsid w:val="00E64301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2471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A46F8"/>
    <w:rsid w:val="00FB0071"/>
    <w:rsid w:val="00FC004F"/>
    <w:rsid w:val="00FC366B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2DAF41F34A4E7AA6EM4jCL" TargetMode="External"/><Relationship Id="rId13" Type="http://schemas.openxmlformats.org/officeDocument/2006/relationships/hyperlink" Target="consultantplus://offline/ref=C2178C5FC98D957C14DD2A46A6EAFD00E68E4D82D1C35F7BC61C8800D04E93A7446D6084E88FEC5913DA8C29S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3D3F41F34A4E7AA6EM4jCL" TargetMode="External"/><Relationship Id="rId12" Type="http://schemas.openxmlformats.org/officeDocument/2006/relationships/hyperlink" Target="consultantplus://offline/ref=1F14188F162E1D53DE5BF59DB5A207265F8CDA71B2D6F74E6AFBBCF73945C0FDD80B62E5B4FE75819C8E5EM2j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14188F162E1D53DE5BEB90A3CE58235F80877FB5D0F41F34A4E7AA6EM4j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14188F162E1D53DE5BEB90A3CE58235F818175BCD2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7D5F41F34A4E7AA6EM4j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6456-AD02-4E0E-83F7-910C8374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5177</Words>
  <Characters>29512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790</cp:revision>
  <cp:lastPrinted>2016-02-04T08:14:00Z</cp:lastPrinted>
  <dcterms:created xsi:type="dcterms:W3CDTF">2015-09-10T10:47:00Z</dcterms:created>
  <dcterms:modified xsi:type="dcterms:W3CDTF">2017-04-11T13:00:00Z</dcterms:modified>
</cp:coreProperties>
</file>